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85" w:rsidRDefault="00526585" w:rsidP="00A05349">
      <w:pPr>
        <w:snapToGrid w:val="0"/>
        <w:spacing w:line="480" w:lineRule="exact"/>
        <w:contextualSpacing/>
        <w:jc w:val="center"/>
        <w:rPr>
          <w:rFonts w:ascii="微軟正黑體" w:eastAsia="微軟正黑體" w:hAnsi="微軟正黑體"/>
          <w:b/>
          <w:sz w:val="36"/>
        </w:rPr>
      </w:pPr>
      <w:r w:rsidRPr="00526585">
        <w:rPr>
          <w:rFonts w:ascii="微軟正黑體" w:eastAsia="微軟正黑體" w:hAnsi="微軟正黑體" w:hint="eastAsia"/>
          <w:b/>
          <w:sz w:val="36"/>
        </w:rPr>
        <w:t>2020國際人道法</w:t>
      </w:r>
      <w:r>
        <w:rPr>
          <w:rFonts w:ascii="微軟正黑體" w:eastAsia="微軟正黑體" w:hAnsi="微軟正黑體" w:hint="eastAsia"/>
          <w:b/>
          <w:sz w:val="36"/>
        </w:rPr>
        <w:t>講座</w:t>
      </w:r>
    </w:p>
    <w:p w:rsidR="00026171" w:rsidRPr="00526585" w:rsidRDefault="00526585" w:rsidP="00A05349">
      <w:pPr>
        <w:snapToGrid w:val="0"/>
        <w:spacing w:line="480" w:lineRule="exact"/>
        <w:contextualSpacing/>
        <w:jc w:val="center"/>
        <w:rPr>
          <w:rFonts w:ascii="微軟正黑體" w:eastAsia="微軟正黑體" w:hAnsi="微軟正黑體"/>
          <w:b/>
          <w:sz w:val="36"/>
        </w:rPr>
      </w:pPr>
      <w:r w:rsidRPr="00526585">
        <w:rPr>
          <w:rFonts w:ascii="微軟正黑體" w:eastAsia="微軟正黑體" w:hAnsi="微軟正黑體" w:hint="eastAsia"/>
          <w:b/>
          <w:sz w:val="36"/>
        </w:rPr>
        <w:t>報名</w:t>
      </w:r>
      <w:r>
        <w:rPr>
          <w:rFonts w:ascii="微軟正黑體" w:eastAsia="微軟正黑體" w:hAnsi="微軟正黑體" w:hint="eastAsia"/>
          <w:b/>
          <w:sz w:val="36"/>
        </w:rPr>
        <w:t>表</w:t>
      </w:r>
    </w:p>
    <w:p w:rsidR="00526585" w:rsidRPr="00526585" w:rsidRDefault="00526585" w:rsidP="00526585">
      <w:pPr>
        <w:snapToGrid w:val="0"/>
        <w:contextualSpacing/>
        <w:rPr>
          <w:rFonts w:ascii="微軟正黑體" w:eastAsia="微軟正黑體" w:hAnsi="微軟正黑體"/>
        </w:rPr>
      </w:pPr>
    </w:p>
    <w:p w:rsidR="00526585" w:rsidRPr="00526585" w:rsidRDefault="00526585" w:rsidP="00526585">
      <w:pPr>
        <w:snapToGrid w:val="0"/>
        <w:contextualSpacing/>
        <w:rPr>
          <w:rFonts w:ascii="微軟正黑體" w:eastAsia="微軟正黑體" w:hAnsi="微軟正黑體"/>
        </w:rPr>
      </w:pPr>
      <w:r w:rsidRPr="00526585">
        <w:rPr>
          <w:rFonts w:ascii="微軟正黑體" w:eastAsia="微軟正黑體" w:hAnsi="微軟正黑體" w:hint="eastAsia"/>
          <w:b/>
        </w:rPr>
        <w:t>時</w:t>
      </w:r>
      <w:r>
        <w:rPr>
          <w:rFonts w:ascii="微軟正黑體" w:eastAsia="微軟正黑體" w:hAnsi="微軟正黑體" w:hint="eastAsia"/>
          <w:b/>
        </w:rPr>
        <w:t xml:space="preserve">　　</w:t>
      </w:r>
      <w:r w:rsidRPr="00526585">
        <w:rPr>
          <w:rFonts w:ascii="微軟正黑體" w:eastAsia="微軟正黑體" w:hAnsi="微軟正黑體" w:hint="eastAsia"/>
          <w:b/>
        </w:rPr>
        <w:t>間：</w:t>
      </w:r>
      <w:r w:rsidRPr="00526585">
        <w:rPr>
          <w:rFonts w:ascii="微軟正黑體" w:eastAsia="微軟正黑體" w:hAnsi="微軟正黑體" w:hint="eastAsia"/>
        </w:rPr>
        <w:t>109年</w:t>
      </w:r>
      <w:r w:rsidR="00E3115E">
        <w:rPr>
          <w:rFonts w:ascii="微軟正黑體" w:eastAsia="微軟正黑體" w:hAnsi="微軟正黑體" w:hint="eastAsia"/>
        </w:rPr>
        <w:t>11</w:t>
      </w:r>
      <w:r w:rsidRPr="00526585">
        <w:rPr>
          <w:rFonts w:ascii="微軟正黑體" w:eastAsia="微軟正黑體" w:hAnsi="微軟正黑體" w:hint="eastAsia"/>
        </w:rPr>
        <w:t>月</w:t>
      </w:r>
      <w:r w:rsidR="00E3115E">
        <w:rPr>
          <w:rFonts w:ascii="微軟正黑體" w:eastAsia="微軟正黑體" w:hAnsi="微軟正黑體" w:hint="eastAsia"/>
        </w:rPr>
        <w:t>6</w:t>
      </w:r>
      <w:r w:rsidRPr="00526585">
        <w:rPr>
          <w:rFonts w:ascii="微軟正黑體" w:eastAsia="微軟正黑體" w:hAnsi="微軟正黑體" w:hint="eastAsia"/>
        </w:rPr>
        <w:t xml:space="preserve">日　14:00 </w:t>
      </w:r>
      <w:r w:rsidRPr="00526585">
        <w:rPr>
          <w:rFonts w:ascii="微軟正黑體" w:eastAsia="微軟正黑體" w:hAnsi="微軟正黑體"/>
        </w:rPr>
        <w:t>–</w:t>
      </w:r>
      <w:r w:rsidRPr="00526585">
        <w:rPr>
          <w:rFonts w:ascii="微軟正黑體" w:eastAsia="微軟正黑體" w:hAnsi="微軟正黑體" w:hint="eastAsia"/>
        </w:rPr>
        <w:t xml:space="preserve"> 16:00</w:t>
      </w:r>
    </w:p>
    <w:p w:rsidR="00526585" w:rsidRPr="00526585" w:rsidRDefault="00526585" w:rsidP="00526585">
      <w:pPr>
        <w:snapToGrid w:val="0"/>
        <w:contextualSpacing/>
        <w:rPr>
          <w:rFonts w:ascii="微軟正黑體" w:eastAsia="微軟正黑體" w:hAnsi="微軟正黑體"/>
        </w:rPr>
      </w:pPr>
      <w:r w:rsidRPr="00526585">
        <w:rPr>
          <w:rFonts w:ascii="微軟正黑體" w:eastAsia="微軟正黑體" w:hAnsi="微軟正黑體" w:hint="eastAsia"/>
          <w:b/>
        </w:rPr>
        <w:t>地</w:t>
      </w:r>
      <w:r>
        <w:rPr>
          <w:rFonts w:ascii="微軟正黑體" w:eastAsia="微軟正黑體" w:hAnsi="微軟正黑體" w:hint="eastAsia"/>
          <w:b/>
        </w:rPr>
        <w:t xml:space="preserve">　　</w:t>
      </w:r>
      <w:r w:rsidRPr="00526585">
        <w:rPr>
          <w:rFonts w:ascii="微軟正黑體" w:eastAsia="微軟正黑體" w:hAnsi="微軟正黑體" w:hint="eastAsia"/>
          <w:b/>
        </w:rPr>
        <w:t>點：</w:t>
      </w:r>
      <w:r w:rsidRPr="00526585">
        <w:rPr>
          <w:rFonts w:ascii="微軟正黑體" w:eastAsia="微軟正黑體" w:hAnsi="微軟正黑體" w:hint="eastAsia"/>
        </w:rPr>
        <w:t>中華民國紅十字會</w:t>
      </w:r>
      <w:r>
        <w:rPr>
          <w:rFonts w:ascii="微軟正黑體" w:eastAsia="微軟正黑體" w:hAnsi="微軟正黑體" w:hint="eastAsia"/>
        </w:rPr>
        <w:t>401會議室 (台北市萬華區艋舺大道303號)</w:t>
      </w:r>
    </w:p>
    <w:p w:rsidR="00526585" w:rsidRPr="00526585" w:rsidRDefault="00526585" w:rsidP="00526585">
      <w:pPr>
        <w:snapToGrid w:val="0"/>
        <w:contextualSpacing/>
        <w:rPr>
          <w:rFonts w:ascii="微軟正黑體" w:eastAsia="微軟正黑體" w:hAnsi="微軟正黑體"/>
        </w:rPr>
      </w:pPr>
      <w:r w:rsidRPr="00526585">
        <w:rPr>
          <w:rFonts w:ascii="微軟正黑體" w:eastAsia="微軟正黑體" w:hAnsi="微軟正黑體" w:hint="eastAsia"/>
          <w:b/>
        </w:rPr>
        <w:t>主</w:t>
      </w:r>
      <w:r>
        <w:rPr>
          <w:rFonts w:ascii="微軟正黑體" w:eastAsia="微軟正黑體" w:hAnsi="微軟正黑體" w:hint="eastAsia"/>
          <w:b/>
        </w:rPr>
        <w:t xml:space="preserve">　　</w:t>
      </w:r>
      <w:r w:rsidRPr="00526585">
        <w:rPr>
          <w:rFonts w:ascii="微軟正黑體" w:eastAsia="微軟正黑體" w:hAnsi="微軟正黑體" w:hint="eastAsia"/>
          <w:b/>
        </w:rPr>
        <w:t>題：</w:t>
      </w:r>
      <w:r w:rsidR="0054647C" w:rsidRPr="0054647C">
        <w:rPr>
          <w:rFonts w:ascii="微軟正黑體" w:eastAsia="微軟正黑體" w:hAnsi="微軟正黑體" w:hint="eastAsia"/>
        </w:rPr>
        <w:t>誰比較「罩」？？淺談人道法與健康法的扞格</w:t>
      </w:r>
    </w:p>
    <w:p w:rsidR="00526585" w:rsidRDefault="00526585" w:rsidP="00526585">
      <w:pPr>
        <w:snapToGrid w:val="0"/>
        <w:contextualSpacing/>
        <w:rPr>
          <w:rFonts w:ascii="微軟正黑體" w:eastAsia="微軟正黑體" w:hAnsi="微軟正黑體"/>
        </w:rPr>
      </w:pPr>
      <w:r w:rsidRPr="00526585">
        <w:rPr>
          <w:rFonts w:ascii="微軟正黑體" w:eastAsia="微軟正黑體" w:hAnsi="微軟正黑體" w:hint="eastAsia"/>
          <w:b/>
        </w:rPr>
        <w:t>講</w:t>
      </w:r>
      <w:r>
        <w:rPr>
          <w:rFonts w:ascii="微軟正黑體" w:eastAsia="微軟正黑體" w:hAnsi="微軟正黑體" w:hint="eastAsia"/>
          <w:b/>
        </w:rPr>
        <w:t xml:space="preserve">　　</w:t>
      </w:r>
      <w:r w:rsidRPr="00526585">
        <w:rPr>
          <w:rFonts w:ascii="微軟正黑體" w:eastAsia="微軟正黑體" w:hAnsi="微軟正黑體" w:hint="eastAsia"/>
          <w:b/>
        </w:rPr>
        <w:t>師：</w:t>
      </w:r>
      <w:r w:rsidR="00C00016" w:rsidRPr="00C00016">
        <w:rPr>
          <w:rFonts w:ascii="微軟正黑體" w:eastAsia="微軟正黑體" w:hAnsi="微軟正黑體" w:hint="eastAsia"/>
        </w:rPr>
        <w:t>國立</w:t>
      </w:r>
      <w:r w:rsidR="00E3115E">
        <w:rPr>
          <w:rFonts w:ascii="微軟正黑體" w:eastAsia="微軟正黑體" w:hAnsi="微軟正黑體" w:hint="eastAsia"/>
        </w:rPr>
        <w:t>中興</w:t>
      </w:r>
      <w:r w:rsidR="00C00016" w:rsidRPr="00C00016">
        <w:rPr>
          <w:rFonts w:ascii="微軟正黑體" w:eastAsia="微軟正黑體" w:hAnsi="微軟正黑體" w:hint="eastAsia"/>
        </w:rPr>
        <w:t>大學</w:t>
      </w:r>
      <w:r w:rsidR="00553D1E">
        <w:rPr>
          <w:rFonts w:ascii="微軟正黑體" w:eastAsia="微軟正黑體" w:hAnsi="微軟正黑體" w:hint="eastAsia"/>
        </w:rPr>
        <w:t>法律系</w:t>
      </w:r>
      <w:bookmarkStart w:id="0" w:name="_GoBack"/>
      <w:bookmarkEnd w:id="0"/>
      <w:r w:rsidR="00C00016" w:rsidRPr="00C00016">
        <w:rPr>
          <w:rFonts w:ascii="微軟正黑體" w:eastAsia="微軟正黑體" w:hAnsi="微軟正黑體" w:hint="eastAsia"/>
        </w:rPr>
        <w:t xml:space="preserve">　</w:t>
      </w:r>
      <w:r w:rsidR="00E3115E">
        <w:rPr>
          <w:rFonts w:ascii="微軟正黑體" w:eastAsia="微軟正黑體" w:hAnsi="微軟正黑體" w:hint="eastAsia"/>
        </w:rPr>
        <w:t>蘇義淵</w:t>
      </w:r>
      <w:r w:rsidR="00C00016">
        <w:rPr>
          <w:rFonts w:ascii="微軟正黑體" w:eastAsia="微軟正黑體" w:hAnsi="微軟正黑體" w:hint="eastAsia"/>
        </w:rPr>
        <w:t xml:space="preserve">　</w:t>
      </w:r>
      <w:r w:rsidR="00C00016" w:rsidRPr="00C00016">
        <w:rPr>
          <w:rFonts w:ascii="微軟正黑體" w:eastAsia="微軟正黑體" w:hAnsi="微軟正黑體" w:hint="eastAsia"/>
        </w:rPr>
        <w:t>助理教授</w:t>
      </w:r>
    </w:p>
    <w:p w:rsidR="00526585" w:rsidRPr="00526585" w:rsidRDefault="00526585" w:rsidP="00526585">
      <w:pPr>
        <w:snapToGrid w:val="0"/>
        <w:contextualSpacing/>
        <w:rPr>
          <w:rFonts w:ascii="微軟正黑體" w:eastAsia="微軟正黑體" w:hAnsi="微軟正黑體"/>
        </w:rPr>
      </w:pPr>
      <w:r w:rsidRPr="00526585">
        <w:rPr>
          <w:rFonts w:ascii="微軟正黑體" w:eastAsia="微軟正黑體" w:hAnsi="微軟正黑體" w:hint="eastAsia"/>
          <w:b/>
        </w:rPr>
        <w:t>主辦單位：</w:t>
      </w:r>
      <w:r>
        <w:rPr>
          <w:rFonts w:ascii="微軟正黑體" w:eastAsia="微軟正黑體" w:hAnsi="微軟正黑體" w:hint="eastAsia"/>
        </w:rPr>
        <w:t>中華民國紅十字會</w:t>
      </w:r>
    </w:p>
    <w:p w:rsidR="00526585" w:rsidRPr="00A05349" w:rsidRDefault="00A05349" w:rsidP="00526585">
      <w:pPr>
        <w:snapToGrid w:val="0"/>
        <w:contextualSpacing/>
        <w:rPr>
          <w:rFonts w:ascii="微軟正黑體" w:eastAsia="微軟正黑體" w:hAnsi="微軟正黑體"/>
          <w:b/>
        </w:rPr>
      </w:pPr>
      <w:r w:rsidRPr="00A05349">
        <w:rPr>
          <w:rFonts w:ascii="微軟正黑體" w:eastAsia="微軟正黑體" w:hAnsi="微軟正黑體" w:hint="eastAsia"/>
          <w:b/>
        </w:rPr>
        <w:t>主題說明：</w:t>
      </w:r>
    </w:p>
    <w:p w:rsidR="00526585" w:rsidRPr="00526585" w:rsidRDefault="00A05349" w:rsidP="00526585">
      <w:pPr>
        <w:snapToGrid w:val="0"/>
        <w:contextualSpacing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　　</w:t>
      </w:r>
      <w:r w:rsidR="0054647C" w:rsidRPr="0054647C">
        <w:rPr>
          <w:rFonts w:ascii="微軟正黑體" w:eastAsia="微軟正黑體" w:hAnsi="微軟正黑體" w:hint="eastAsia"/>
        </w:rPr>
        <w:t>新冠肺炎疫情爆發後，各國為了防控疫情紛紛祭出口罩強制令，而這種做法也引發了攸關人民權利的討論。究竟各國政府在抗疫</w:t>
      </w:r>
      <w:r w:rsidR="0054647C">
        <w:rPr>
          <w:rFonts w:ascii="微軟正黑體" w:eastAsia="微軟正黑體" w:hAnsi="微軟正黑體" w:hint="eastAsia"/>
        </w:rPr>
        <w:t>行動中的法源依據為何？執行過程又是否有濫用公權力的情況？中興大學法律系</w:t>
      </w:r>
      <w:r w:rsidR="0054647C" w:rsidRPr="0054647C">
        <w:rPr>
          <w:rFonts w:ascii="微軟正黑體" w:eastAsia="微軟正黑體" w:hAnsi="微軟正黑體" w:hint="eastAsia"/>
        </w:rPr>
        <w:t>蘇義淵助理教授將</w:t>
      </w:r>
      <w:r w:rsidR="0054647C">
        <w:rPr>
          <w:rFonts w:ascii="微軟正黑體" w:eastAsia="微軟正黑體" w:hAnsi="微軟正黑體" w:hint="eastAsia"/>
        </w:rPr>
        <w:t>在本次講座中</w:t>
      </w:r>
      <w:r w:rsidR="0054647C" w:rsidRPr="0054647C">
        <w:rPr>
          <w:rFonts w:ascii="微軟正黑體" w:eastAsia="微軟正黑體" w:hAnsi="微軟正黑體" w:hint="eastAsia"/>
        </w:rPr>
        <w:t>帶領大家探討國際人道法與健康法在新冠肺炎疫情中的交會之處。</w:t>
      </w:r>
    </w:p>
    <w:p w:rsidR="00526585" w:rsidRPr="00526585" w:rsidRDefault="00526585" w:rsidP="00526585">
      <w:pPr>
        <w:snapToGrid w:val="0"/>
        <w:contextualSpacing/>
        <w:rPr>
          <w:rFonts w:ascii="微軟正黑體" w:eastAsia="微軟正黑體" w:hAnsi="微軟正黑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607"/>
      </w:tblGrid>
      <w:tr w:rsidR="00526585" w:rsidRPr="00526585" w:rsidTr="008751A5">
        <w:trPr>
          <w:trHeight w:val="992"/>
          <w:jc w:val="center"/>
        </w:trPr>
        <w:tc>
          <w:tcPr>
            <w:tcW w:w="2689" w:type="dxa"/>
            <w:vAlign w:val="center"/>
          </w:tcPr>
          <w:p w:rsidR="00526585" w:rsidRPr="009C5723" w:rsidRDefault="00526585" w:rsidP="00526585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C5723">
              <w:rPr>
                <w:rFonts w:ascii="微軟正黑體" w:eastAsia="微軟正黑體" w:hAnsi="微軟正黑體" w:hint="eastAsia"/>
                <w:b/>
                <w:sz w:val="28"/>
              </w:rPr>
              <w:t>姓</w:t>
            </w:r>
            <w:r w:rsidR="009C5723" w:rsidRPr="009C5723">
              <w:rPr>
                <w:rFonts w:ascii="微軟正黑體" w:eastAsia="微軟正黑體" w:hAnsi="微軟正黑體" w:hint="eastAsia"/>
                <w:b/>
                <w:sz w:val="28"/>
              </w:rPr>
              <w:t xml:space="preserve">　</w:t>
            </w:r>
            <w:r w:rsidRPr="009C5723">
              <w:rPr>
                <w:rFonts w:ascii="微軟正黑體" w:eastAsia="微軟正黑體" w:hAnsi="微軟正黑體" w:hint="eastAsia"/>
                <w:b/>
                <w:sz w:val="28"/>
              </w:rPr>
              <w:t>名</w:t>
            </w:r>
          </w:p>
        </w:tc>
        <w:tc>
          <w:tcPr>
            <w:tcW w:w="5607" w:type="dxa"/>
            <w:vAlign w:val="center"/>
          </w:tcPr>
          <w:p w:rsidR="00526585" w:rsidRPr="00526585" w:rsidRDefault="00526585" w:rsidP="00526585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26585" w:rsidRPr="00526585" w:rsidTr="008751A5">
        <w:trPr>
          <w:trHeight w:val="992"/>
          <w:jc w:val="center"/>
        </w:trPr>
        <w:tc>
          <w:tcPr>
            <w:tcW w:w="2689" w:type="dxa"/>
            <w:vAlign w:val="center"/>
          </w:tcPr>
          <w:p w:rsidR="00526585" w:rsidRPr="009C5723" w:rsidRDefault="00526585" w:rsidP="00526585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C5723">
              <w:rPr>
                <w:rFonts w:ascii="微軟正黑體" w:eastAsia="微軟正黑體" w:hAnsi="微軟正黑體" w:hint="eastAsia"/>
                <w:b/>
                <w:sz w:val="28"/>
              </w:rPr>
              <w:t>E-mail</w:t>
            </w:r>
          </w:p>
        </w:tc>
        <w:tc>
          <w:tcPr>
            <w:tcW w:w="5607" w:type="dxa"/>
            <w:vAlign w:val="center"/>
          </w:tcPr>
          <w:p w:rsidR="00526585" w:rsidRPr="00526585" w:rsidRDefault="00526585" w:rsidP="00526585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26585" w:rsidRPr="00526585" w:rsidTr="008751A5">
        <w:trPr>
          <w:trHeight w:val="992"/>
          <w:jc w:val="center"/>
        </w:trPr>
        <w:tc>
          <w:tcPr>
            <w:tcW w:w="2689" w:type="dxa"/>
            <w:vAlign w:val="center"/>
          </w:tcPr>
          <w:p w:rsidR="00526585" w:rsidRPr="009C5723" w:rsidRDefault="00526585" w:rsidP="00526585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C5723">
              <w:rPr>
                <w:rFonts w:ascii="微軟正黑體" w:eastAsia="微軟正黑體" w:hAnsi="微軟正黑體" w:hint="eastAsia"/>
                <w:b/>
                <w:sz w:val="28"/>
              </w:rPr>
              <w:t>聯絡電話</w:t>
            </w:r>
          </w:p>
        </w:tc>
        <w:tc>
          <w:tcPr>
            <w:tcW w:w="5607" w:type="dxa"/>
            <w:vAlign w:val="center"/>
          </w:tcPr>
          <w:p w:rsidR="00526585" w:rsidRPr="00526585" w:rsidRDefault="00526585" w:rsidP="00526585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26585" w:rsidRPr="00526585" w:rsidTr="008751A5">
        <w:trPr>
          <w:trHeight w:val="992"/>
          <w:jc w:val="center"/>
        </w:trPr>
        <w:tc>
          <w:tcPr>
            <w:tcW w:w="2689" w:type="dxa"/>
            <w:vAlign w:val="center"/>
          </w:tcPr>
          <w:p w:rsidR="00526585" w:rsidRPr="009C5723" w:rsidRDefault="00526585" w:rsidP="00526585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C5723">
              <w:rPr>
                <w:rFonts w:ascii="微軟正黑體" w:eastAsia="微軟正黑體" w:hAnsi="微軟正黑體" w:hint="eastAsia"/>
                <w:b/>
                <w:sz w:val="28"/>
              </w:rPr>
              <w:t>學校/單位</w:t>
            </w:r>
          </w:p>
        </w:tc>
        <w:tc>
          <w:tcPr>
            <w:tcW w:w="5607" w:type="dxa"/>
            <w:vAlign w:val="center"/>
          </w:tcPr>
          <w:p w:rsidR="00526585" w:rsidRPr="00526585" w:rsidRDefault="00526585" w:rsidP="00526585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26585" w:rsidRPr="00526585" w:rsidTr="008751A5">
        <w:trPr>
          <w:trHeight w:val="992"/>
          <w:jc w:val="center"/>
        </w:trPr>
        <w:tc>
          <w:tcPr>
            <w:tcW w:w="2689" w:type="dxa"/>
            <w:vAlign w:val="center"/>
          </w:tcPr>
          <w:p w:rsidR="00526585" w:rsidRPr="009C5723" w:rsidRDefault="00526585" w:rsidP="00526585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C5723">
              <w:rPr>
                <w:rFonts w:ascii="微軟正黑體" w:eastAsia="微軟正黑體" w:hAnsi="微軟正黑體" w:hint="eastAsia"/>
                <w:b/>
                <w:sz w:val="28"/>
              </w:rPr>
              <w:t>備</w:t>
            </w:r>
            <w:r w:rsidR="009C5723" w:rsidRPr="009C5723">
              <w:rPr>
                <w:rFonts w:ascii="微軟正黑體" w:eastAsia="微軟正黑體" w:hAnsi="微軟正黑體" w:hint="eastAsia"/>
                <w:b/>
                <w:sz w:val="28"/>
              </w:rPr>
              <w:t xml:space="preserve">　</w:t>
            </w:r>
            <w:r w:rsidRPr="009C5723">
              <w:rPr>
                <w:rFonts w:ascii="微軟正黑體" w:eastAsia="微軟正黑體" w:hAnsi="微軟正黑體" w:hint="eastAsia"/>
                <w:b/>
                <w:sz w:val="28"/>
              </w:rPr>
              <w:t>註</w:t>
            </w:r>
          </w:p>
        </w:tc>
        <w:tc>
          <w:tcPr>
            <w:tcW w:w="5607" w:type="dxa"/>
            <w:vAlign w:val="center"/>
          </w:tcPr>
          <w:p w:rsidR="00526585" w:rsidRPr="00526585" w:rsidRDefault="00526585" w:rsidP="00526585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526585" w:rsidRPr="008751A5" w:rsidRDefault="00526585" w:rsidP="00526585">
      <w:pPr>
        <w:snapToGrid w:val="0"/>
        <w:contextualSpacing/>
        <w:rPr>
          <w:rFonts w:ascii="微軟正黑體" w:eastAsia="微軟正黑體" w:hAnsi="微軟正黑體"/>
        </w:rPr>
      </w:pPr>
    </w:p>
    <w:p w:rsidR="008751A5" w:rsidRPr="008751A5" w:rsidRDefault="008751A5" w:rsidP="008751A5">
      <w:pPr>
        <w:snapToGrid w:val="0"/>
        <w:contextualSpacing/>
        <w:jc w:val="center"/>
        <w:rPr>
          <w:rFonts w:ascii="微軟正黑體" w:eastAsia="微軟正黑體" w:hAnsi="微軟正黑體"/>
          <w:sz w:val="22"/>
        </w:rPr>
      </w:pPr>
      <w:r w:rsidRPr="008751A5">
        <w:rPr>
          <w:rFonts w:ascii="微軟正黑體" w:eastAsia="微軟正黑體" w:hAnsi="微軟正黑體" w:hint="eastAsia"/>
          <w:sz w:val="22"/>
        </w:rPr>
        <w:t>請於</w:t>
      </w:r>
      <w:r w:rsidR="00D41E6F">
        <w:rPr>
          <w:rFonts w:ascii="微軟正黑體" w:eastAsia="微軟正黑體" w:hAnsi="微軟正黑體" w:hint="eastAsia"/>
          <w:sz w:val="22"/>
        </w:rPr>
        <w:t>11</w:t>
      </w:r>
      <w:r w:rsidRPr="008751A5">
        <w:rPr>
          <w:rFonts w:ascii="微軟正黑體" w:eastAsia="微軟正黑體" w:hAnsi="微軟正黑體" w:hint="eastAsia"/>
          <w:sz w:val="22"/>
        </w:rPr>
        <w:t>月</w:t>
      </w:r>
      <w:r w:rsidR="00D37DCE">
        <w:rPr>
          <w:rFonts w:ascii="微軟正黑體" w:eastAsia="微軟正黑體" w:hAnsi="微軟正黑體" w:hint="eastAsia"/>
          <w:sz w:val="22"/>
        </w:rPr>
        <w:t>5</w:t>
      </w:r>
      <w:r w:rsidRPr="008751A5">
        <w:rPr>
          <w:rFonts w:ascii="微軟正黑體" w:eastAsia="微軟正黑體" w:hAnsi="微軟正黑體" w:hint="eastAsia"/>
          <w:sz w:val="22"/>
        </w:rPr>
        <w:t>日前將報名表填妥，</w:t>
      </w:r>
      <w:r>
        <w:rPr>
          <w:rFonts w:ascii="微軟正黑體" w:eastAsia="微軟正黑體" w:hAnsi="微軟正黑體" w:hint="eastAsia"/>
          <w:sz w:val="22"/>
        </w:rPr>
        <w:t>並</w:t>
      </w:r>
      <w:r w:rsidRPr="008751A5">
        <w:rPr>
          <w:rFonts w:ascii="微軟正黑體" w:eastAsia="微軟正黑體" w:hAnsi="微軟正黑體" w:hint="eastAsia"/>
          <w:sz w:val="22"/>
        </w:rPr>
        <w:t>以email回傳至：</w:t>
      </w:r>
      <w:hyperlink r:id="rId6" w:history="1">
        <w:r w:rsidRPr="008751A5">
          <w:rPr>
            <w:rStyle w:val="a4"/>
            <w:rFonts w:ascii="微軟正黑體" w:eastAsia="微軟正黑體" w:hAnsi="微軟正黑體" w:hint="eastAsia"/>
            <w:sz w:val="22"/>
            <w:u w:val="none"/>
          </w:rPr>
          <w:t>wsung@redcross.org.tw</w:t>
        </w:r>
      </w:hyperlink>
      <w:r w:rsidRPr="008751A5">
        <w:rPr>
          <w:rFonts w:ascii="微軟正黑體" w:eastAsia="微軟正黑體" w:hAnsi="微軟正黑體" w:hint="eastAsia"/>
          <w:sz w:val="22"/>
        </w:rPr>
        <w:t xml:space="preserve"> 宋小姐。</w:t>
      </w:r>
    </w:p>
    <w:sectPr w:rsidR="008751A5" w:rsidRPr="008751A5" w:rsidSect="0052658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5E" w:rsidRDefault="00C5595E" w:rsidP="0035631C">
      <w:r>
        <w:separator/>
      </w:r>
    </w:p>
  </w:endnote>
  <w:endnote w:type="continuationSeparator" w:id="0">
    <w:p w:rsidR="00C5595E" w:rsidRDefault="00C5595E" w:rsidP="0035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5E" w:rsidRDefault="00C5595E" w:rsidP="0035631C">
      <w:r>
        <w:separator/>
      </w:r>
    </w:p>
  </w:footnote>
  <w:footnote w:type="continuationSeparator" w:id="0">
    <w:p w:rsidR="00C5595E" w:rsidRDefault="00C5595E" w:rsidP="00356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85"/>
    <w:rsid w:val="00014B79"/>
    <w:rsid w:val="00026171"/>
    <w:rsid w:val="000D077A"/>
    <w:rsid w:val="002D1E6A"/>
    <w:rsid w:val="0035631C"/>
    <w:rsid w:val="00526585"/>
    <w:rsid w:val="0054647C"/>
    <w:rsid w:val="00553D1E"/>
    <w:rsid w:val="008751A5"/>
    <w:rsid w:val="008D7A42"/>
    <w:rsid w:val="009C5723"/>
    <w:rsid w:val="00A05349"/>
    <w:rsid w:val="00A131B7"/>
    <w:rsid w:val="00C00016"/>
    <w:rsid w:val="00C5595E"/>
    <w:rsid w:val="00D37DCE"/>
    <w:rsid w:val="00D41E6F"/>
    <w:rsid w:val="00E3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00D7A"/>
  <w15:chartTrackingRefBased/>
  <w15:docId w15:val="{F9AB3F2C-2DA2-4BF6-A027-E812436F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51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3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3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sung@redcross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363</Characters>
  <Application>Microsoft Office Word</Application>
  <DocSecurity>0</DocSecurity>
  <Lines>3</Lines>
  <Paragraphs>1</Paragraphs>
  <ScaleCrop>false</ScaleCrop>
  <Company>REDCROSS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207宋立葳</dc:creator>
  <cp:keywords/>
  <dc:description/>
  <cp:lastModifiedBy>207宋立葳</cp:lastModifiedBy>
  <cp:revision>15</cp:revision>
  <dcterms:created xsi:type="dcterms:W3CDTF">2020-06-29T08:37:00Z</dcterms:created>
  <dcterms:modified xsi:type="dcterms:W3CDTF">2020-10-29T03:16:00Z</dcterms:modified>
</cp:coreProperties>
</file>